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46AB" w14:textId="77777777" w:rsidR="00F0013F" w:rsidRPr="00F0013F" w:rsidRDefault="00F0013F" w:rsidP="007A5F35">
      <w:pPr>
        <w:jc w:val="center"/>
        <w:rPr>
          <w:b/>
          <w:color w:val="39114E"/>
        </w:rPr>
      </w:pPr>
    </w:p>
    <w:p w14:paraId="7CA97C3D" w14:textId="77777777" w:rsidR="00F0013F" w:rsidRPr="00F0013F" w:rsidRDefault="00F0013F" w:rsidP="007A5F35">
      <w:pPr>
        <w:jc w:val="center"/>
        <w:rPr>
          <w:b/>
          <w:color w:val="39114E"/>
        </w:rPr>
      </w:pPr>
    </w:p>
    <w:p w14:paraId="2102074F" w14:textId="38B3F4C4" w:rsidR="002C609A" w:rsidRPr="00F0013F" w:rsidRDefault="00F0013F" w:rsidP="007A5F35">
      <w:pPr>
        <w:jc w:val="center"/>
        <w:rPr>
          <w:b/>
          <w:color w:val="8B168D"/>
        </w:rPr>
      </w:pPr>
      <w:r w:rsidRPr="00F0013F">
        <w:rPr>
          <w:b/>
          <w:color w:val="8B168D"/>
        </w:rPr>
        <w:softHyphen/>
      </w:r>
      <w:r w:rsidRPr="00F0013F">
        <w:rPr>
          <w:b/>
          <w:color w:val="8B168D"/>
        </w:rPr>
        <w:softHyphen/>
      </w:r>
      <w:r w:rsidRPr="00F0013F">
        <w:rPr>
          <w:b/>
          <w:color w:val="8B168D"/>
        </w:rPr>
        <w:softHyphen/>
      </w:r>
      <w:r w:rsidRPr="00F0013F">
        <w:rPr>
          <w:b/>
          <w:color w:val="8B168D"/>
        </w:rPr>
        <w:softHyphen/>
      </w:r>
      <w:r w:rsidR="00405986" w:rsidRPr="00F0013F">
        <w:rPr>
          <w:b/>
          <w:color w:val="8B168D"/>
        </w:rPr>
        <w:t xml:space="preserve">La religiosidad, </w:t>
      </w:r>
      <w:proofErr w:type="gramStart"/>
      <w:r w:rsidR="00405986" w:rsidRPr="00F0013F">
        <w:rPr>
          <w:b/>
          <w:color w:val="8B168D"/>
        </w:rPr>
        <w:t>gastronomía  y</w:t>
      </w:r>
      <w:proofErr w:type="gramEnd"/>
      <w:r w:rsidR="00405986" w:rsidRPr="00F0013F">
        <w:rPr>
          <w:b/>
          <w:color w:val="8B168D"/>
        </w:rPr>
        <w:t xml:space="preserve"> cultura florecen en Semana Santa 2023</w:t>
      </w:r>
    </w:p>
    <w:p w14:paraId="65DF249C" w14:textId="77777777" w:rsidR="00405986" w:rsidRPr="00F0013F" w:rsidRDefault="00405986" w:rsidP="007A5F35">
      <w:pPr>
        <w:jc w:val="center"/>
        <w:rPr>
          <w:color w:val="8B168D"/>
        </w:rPr>
      </w:pPr>
    </w:p>
    <w:p w14:paraId="3C8C5661" w14:textId="655F37AF" w:rsidR="00405986" w:rsidRPr="00F0013F" w:rsidRDefault="00405986" w:rsidP="007A5F35">
      <w:pPr>
        <w:jc w:val="center"/>
        <w:rPr>
          <w:color w:val="39114E"/>
        </w:rPr>
      </w:pPr>
      <w:r w:rsidRPr="00F0013F">
        <w:rPr>
          <w:color w:val="39114E"/>
        </w:rPr>
        <w:t>Durante todo el mes de abril la ciudad capital contará con una nutrida agenda cultural, artística, gastronómica y religiosa para conmemorar la Semana Santa de 2023.</w:t>
      </w:r>
    </w:p>
    <w:p w14:paraId="6EDA9BAE" w14:textId="77777777" w:rsidR="00405986" w:rsidRPr="00F0013F" w:rsidRDefault="00405986" w:rsidP="007A5F35">
      <w:pPr>
        <w:jc w:val="both"/>
        <w:rPr>
          <w:color w:val="39114E"/>
        </w:rPr>
      </w:pPr>
    </w:p>
    <w:p w14:paraId="53935740" w14:textId="14DF54A7" w:rsidR="00F05594" w:rsidRPr="00F0013F" w:rsidRDefault="00405986" w:rsidP="007A5F35">
      <w:pPr>
        <w:jc w:val="both"/>
        <w:rPr>
          <w:color w:val="39114E"/>
        </w:rPr>
      </w:pPr>
      <w:r w:rsidRPr="00F0013F">
        <w:rPr>
          <w:color w:val="39114E"/>
        </w:rPr>
        <w:t xml:space="preserve">Para repotenciar los platos típicos de la Semana Mayor, los sabores y aromas de los mercados, la riqueza arquitectónica e histórica de las iglesias capitalinas, las tradiciones culturales de los quiteños y sobre todo </w:t>
      </w:r>
      <w:r w:rsidR="00070965" w:rsidRPr="00F0013F">
        <w:rPr>
          <w:color w:val="39114E"/>
        </w:rPr>
        <w:t>la</w:t>
      </w:r>
      <w:r w:rsidR="00366CBF" w:rsidRPr="00F0013F">
        <w:rPr>
          <w:color w:val="39114E"/>
        </w:rPr>
        <w:t xml:space="preserve"> sonoridad </w:t>
      </w:r>
      <w:r w:rsidRPr="00F0013F">
        <w:rPr>
          <w:color w:val="39114E"/>
        </w:rPr>
        <w:t>r</w:t>
      </w:r>
      <w:r w:rsidR="00366CBF" w:rsidRPr="00F0013F">
        <w:rPr>
          <w:color w:val="39114E"/>
        </w:rPr>
        <w:t>eligiosa</w:t>
      </w:r>
      <w:r w:rsidR="00F05594" w:rsidRPr="00F0013F">
        <w:rPr>
          <w:color w:val="39114E"/>
        </w:rPr>
        <w:t xml:space="preserve"> el Municipio de Quito a través de la Secretaría de Cultura, la Red Metropolitana de Cultura, </w:t>
      </w:r>
      <w:r w:rsidR="001D3A9F" w:rsidRPr="00F0013F">
        <w:rPr>
          <w:color w:val="39114E"/>
        </w:rPr>
        <w:t>Fun</w:t>
      </w:r>
      <w:r w:rsidR="00070965" w:rsidRPr="00F0013F">
        <w:rPr>
          <w:color w:val="39114E"/>
        </w:rPr>
        <w:t>dación Museo</w:t>
      </w:r>
      <w:r w:rsidR="001D3A9F" w:rsidRPr="00F0013F">
        <w:rPr>
          <w:color w:val="39114E"/>
        </w:rPr>
        <w:t>s de la Ciudad,</w:t>
      </w:r>
      <w:r w:rsidR="00070965" w:rsidRPr="00F0013F">
        <w:rPr>
          <w:color w:val="39114E"/>
        </w:rPr>
        <w:t xml:space="preserve"> Fundación Teatro Nacional Sucre, </w:t>
      </w:r>
      <w:r w:rsidR="00F05594" w:rsidRPr="00F0013F">
        <w:rPr>
          <w:color w:val="39114E"/>
        </w:rPr>
        <w:t>l</w:t>
      </w:r>
      <w:r w:rsidR="001D3A9F" w:rsidRPr="00F0013F">
        <w:rPr>
          <w:color w:val="39114E"/>
        </w:rPr>
        <w:t xml:space="preserve">as 9 administraciones zonales, la Agencia de Coordinación </w:t>
      </w:r>
      <w:r w:rsidR="007A5F35" w:rsidRPr="00F0013F">
        <w:rPr>
          <w:color w:val="39114E"/>
        </w:rPr>
        <w:t>D</w:t>
      </w:r>
      <w:r w:rsidR="001D3A9F" w:rsidRPr="00F0013F">
        <w:rPr>
          <w:color w:val="39114E"/>
        </w:rPr>
        <w:t xml:space="preserve">istrital del Comercio de </w:t>
      </w:r>
      <w:r w:rsidR="00F05594" w:rsidRPr="00F0013F">
        <w:rPr>
          <w:color w:val="39114E"/>
        </w:rPr>
        <w:t xml:space="preserve">Quito </w:t>
      </w:r>
      <w:r w:rsidR="001D3A9F" w:rsidRPr="00F0013F">
        <w:rPr>
          <w:color w:val="39114E"/>
        </w:rPr>
        <w:t xml:space="preserve">y Quito </w:t>
      </w:r>
      <w:r w:rsidR="00F05594" w:rsidRPr="00F0013F">
        <w:rPr>
          <w:color w:val="39114E"/>
        </w:rPr>
        <w:t>Turismo, presentan a la ciudadanía la siguiente programación:</w:t>
      </w:r>
    </w:p>
    <w:p w14:paraId="56870199" w14:textId="77777777" w:rsidR="009C0EF9" w:rsidRPr="00F0013F" w:rsidRDefault="009C0EF9" w:rsidP="007A5F35">
      <w:pPr>
        <w:jc w:val="both"/>
        <w:rPr>
          <w:color w:val="39114E"/>
        </w:rPr>
      </w:pPr>
    </w:p>
    <w:p w14:paraId="14553223" w14:textId="77777777" w:rsidR="009C0EF9" w:rsidRPr="00F0013F" w:rsidRDefault="009C0EF9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Viernes</w:t>
      </w:r>
      <w:r w:rsidR="001D3A9F" w:rsidRPr="00F0013F">
        <w:rPr>
          <w:b/>
          <w:color w:val="8B168D"/>
        </w:rPr>
        <w:t>,</w:t>
      </w:r>
      <w:r w:rsidRPr="00F0013F">
        <w:rPr>
          <w:b/>
          <w:color w:val="8B168D"/>
        </w:rPr>
        <w:t xml:space="preserve"> 24 de marzo: </w:t>
      </w:r>
    </w:p>
    <w:p w14:paraId="23711D3E" w14:textId="77777777" w:rsidR="000B11EE" w:rsidRPr="00F0013F" w:rsidRDefault="000B11EE" w:rsidP="007A5F35">
      <w:pPr>
        <w:jc w:val="both"/>
        <w:rPr>
          <w:b/>
          <w:color w:val="39114E"/>
        </w:rPr>
      </w:pPr>
    </w:p>
    <w:p w14:paraId="457B93A9" w14:textId="22B1DCEF" w:rsidR="009C0EF9" w:rsidRPr="00F0013F" w:rsidRDefault="009C0EF9" w:rsidP="007A5F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9114E"/>
          <w:sz w:val="24"/>
          <w:szCs w:val="24"/>
        </w:rPr>
      </w:pPr>
      <w:r w:rsidRPr="00F0013F">
        <w:rPr>
          <w:rFonts w:asciiTheme="minorHAnsi" w:hAnsiTheme="minorHAnsi"/>
          <w:color w:val="39114E"/>
          <w:sz w:val="24"/>
          <w:szCs w:val="24"/>
        </w:rPr>
        <w:t xml:space="preserve">Del viernes 24 de marzo al jueves 6 de abril, el </w:t>
      </w:r>
      <w:r w:rsidRPr="00F0013F">
        <w:rPr>
          <w:rFonts w:asciiTheme="minorHAnsi" w:hAnsiTheme="minorHAnsi"/>
          <w:b/>
          <w:color w:val="39114E"/>
          <w:sz w:val="24"/>
          <w:szCs w:val="24"/>
        </w:rPr>
        <w:t>Festival Internacional de Música Sacra de Quito</w:t>
      </w:r>
      <w:r w:rsidRPr="00F0013F">
        <w:rPr>
          <w:rFonts w:asciiTheme="minorHAnsi" w:hAnsiTheme="minorHAnsi"/>
          <w:color w:val="39114E"/>
          <w:sz w:val="24"/>
          <w:szCs w:val="24"/>
        </w:rPr>
        <w:t xml:space="preserve"> celebra su vigésimo primera edición que tendrá como eje temático la libertad.  Como es habitual, las iglesias, capillas, teatros y centros culturales de la ciudad se convertirán en puntos de encuentro para experimentar la música y la espiritualidad con la participación de ensambles y músicos de Ecuador, Alemania, México, Colombia, España e Italia. El festival ofrecerá 26 conciertos y 3 conversatorios </w:t>
      </w:r>
      <w:proofErr w:type="gramStart"/>
      <w:r w:rsidRPr="00F0013F">
        <w:rPr>
          <w:rFonts w:asciiTheme="minorHAnsi" w:hAnsiTheme="minorHAnsi"/>
          <w:color w:val="39114E"/>
          <w:sz w:val="24"/>
          <w:szCs w:val="24"/>
        </w:rPr>
        <w:t>con  repertorios</w:t>
      </w:r>
      <w:proofErr w:type="gramEnd"/>
      <w:r w:rsidRPr="00F0013F">
        <w:rPr>
          <w:rFonts w:asciiTheme="minorHAnsi" w:hAnsiTheme="minorHAnsi"/>
          <w:color w:val="39114E"/>
          <w:sz w:val="24"/>
          <w:szCs w:val="24"/>
        </w:rPr>
        <w:t xml:space="preserve"> que abordan el concepto de la libertad. Una temática que se expresa a través del arte y la creación. Una libertad que permite explorar las raíces musicales y las sonoridades que evocan la espiritualidad, en el marco de las celebraciones de la ciudad por la Semana Santa.  </w:t>
      </w:r>
      <w:r w:rsidR="003B1FA3" w:rsidRPr="00F0013F">
        <w:rPr>
          <w:rFonts w:asciiTheme="minorHAnsi" w:hAnsiTheme="minorHAnsi"/>
          <w:color w:val="39114E"/>
          <w:sz w:val="24"/>
          <w:szCs w:val="24"/>
        </w:rPr>
        <w:t>La programación completa estará disponible en www.teatrosucre.com.</w:t>
      </w:r>
    </w:p>
    <w:p w14:paraId="30DCA6D1" w14:textId="77777777" w:rsidR="009C0EF9" w:rsidRPr="00F0013F" w:rsidRDefault="009C0EF9" w:rsidP="007A5F3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B168D"/>
          <w:sz w:val="18"/>
          <w:szCs w:val="18"/>
        </w:rPr>
      </w:pPr>
      <w:r w:rsidRPr="00F0013F">
        <w:rPr>
          <w:rStyle w:val="eop"/>
          <w:rFonts w:ascii="Arial" w:hAnsi="Arial" w:cs="Arial"/>
          <w:color w:val="8B168D"/>
          <w:sz w:val="18"/>
          <w:szCs w:val="18"/>
        </w:rPr>
        <w:t> </w:t>
      </w:r>
    </w:p>
    <w:p w14:paraId="1BF87366" w14:textId="77777777" w:rsidR="009C0EF9" w:rsidRPr="00F0013F" w:rsidRDefault="00773043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Miércoles</w:t>
      </w:r>
      <w:r w:rsidR="001D3A9F" w:rsidRPr="00F0013F">
        <w:rPr>
          <w:b/>
          <w:color w:val="8B168D"/>
        </w:rPr>
        <w:t>,</w:t>
      </w:r>
      <w:r w:rsidRPr="00F0013F">
        <w:rPr>
          <w:b/>
          <w:color w:val="8B168D"/>
        </w:rPr>
        <w:t xml:space="preserve"> 29 de marzo: </w:t>
      </w:r>
    </w:p>
    <w:p w14:paraId="256FD0DF" w14:textId="77777777" w:rsidR="00773043" w:rsidRPr="00F0013F" w:rsidRDefault="00773043" w:rsidP="007A5F35">
      <w:pPr>
        <w:jc w:val="both"/>
        <w:rPr>
          <w:b/>
          <w:color w:val="39114E"/>
        </w:rPr>
      </w:pPr>
    </w:p>
    <w:p w14:paraId="755E1B31" w14:textId="03918E2B" w:rsidR="00773043" w:rsidRPr="00F0013F" w:rsidRDefault="0088002C" w:rsidP="007A5F35">
      <w:pPr>
        <w:contextualSpacing/>
        <w:jc w:val="both"/>
        <w:rPr>
          <w:rFonts w:cs="Calibri"/>
          <w:color w:val="39114E"/>
          <w:lang w:eastAsia="es-EC"/>
        </w:rPr>
      </w:pPr>
      <w:r w:rsidRPr="00F0013F">
        <w:rPr>
          <w:rFonts w:cs="Calibri"/>
          <w:color w:val="39114E"/>
          <w:lang w:eastAsia="es-EC"/>
        </w:rPr>
        <w:t>Quito Turismo enmarcado en la estrategia g</w:t>
      </w:r>
      <w:r w:rsidR="00773043" w:rsidRPr="00F0013F">
        <w:rPr>
          <w:rFonts w:cs="Calibri"/>
          <w:color w:val="39114E"/>
          <w:lang w:eastAsia="es-EC"/>
        </w:rPr>
        <w:t xml:space="preserve">astronómica y en el contexto de la Semana </w:t>
      </w:r>
      <w:r w:rsidRPr="00F0013F">
        <w:rPr>
          <w:rFonts w:cs="Calibri"/>
          <w:color w:val="39114E"/>
          <w:lang w:eastAsia="es-EC"/>
        </w:rPr>
        <w:t>Mayor</w:t>
      </w:r>
      <w:r w:rsidR="00773043" w:rsidRPr="00F0013F">
        <w:rPr>
          <w:rFonts w:cs="Calibri"/>
          <w:color w:val="39114E"/>
          <w:lang w:eastAsia="es-EC"/>
        </w:rPr>
        <w:t xml:space="preserve">, conservado la tradición de estas fechas realizará el </w:t>
      </w:r>
      <w:r w:rsidR="00773043" w:rsidRPr="00F0013F">
        <w:rPr>
          <w:rFonts w:cs="Calibri"/>
          <w:b/>
          <w:color w:val="39114E"/>
          <w:lang w:eastAsia="es-EC"/>
        </w:rPr>
        <w:t>“Reconocimiento de las Fanescas”,</w:t>
      </w:r>
      <w:r w:rsidR="00773043" w:rsidRPr="00F0013F">
        <w:rPr>
          <w:rFonts w:cs="Calibri"/>
          <w:color w:val="39114E"/>
          <w:lang w:eastAsia="es-EC"/>
        </w:rPr>
        <w:t xml:space="preserve"> este año la temática del evento es </w:t>
      </w:r>
      <w:r w:rsidR="00773043" w:rsidRPr="00F0013F">
        <w:rPr>
          <w:rFonts w:cs="Calibri"/>
          <w:b/>
          <w:color w:val="39114E"/>
          <w:lang w:eastAsia="es-EC"/>
        </w:rPr>
        <w:t>“Fanescas secretos y tradiciones”</w:t>
      </w:r>
      <w:r w:rsidR="00773043" w:rsidRPr="00F0013F">
        <w:rPr>
          <w:rFonts w:cs="Calibri"/>
          <w:color w:val="39114E"/>
          <w:lang w:eastAsia="es-EC"/>
        </w:rPr>
        <w:t>, donde participan establecimientos de alimentos y bebidas (restaurantes, cafeterías, huecas patrimoniales) y de alojamiento.</w:t>
      </w:r>
      <w:r w:rsidR="007A5F35" w:rsidRPr="00F0013F">
        <w:rPr>
          <w:rFonts w:cs="Calibri"/>
          <w:color w:val="39114E"/>
          <w:lang w:eastAsia="es-EC"/>
        </w:rPr>
        <w:t xml:space="preserve"> </w:t>
      </w:r>
      <w:r w:rsidR="00773043" w:rsidRPr="00F0013F">
        <w:rPr>
          <w:rFonts w:cs="Calibri"/>
          <w:color w:val="39114E"/>
          <w:lang w:eastAsia="es-EC"/>
        </w:rPr>
        <w:t>La entrega de los reconocimientos se llevará a cabo en el Convento de San Francisco a las 11:00.</w:t>
      </w:r>
    </w:p>
    <w:p w14:paraId="3646115A" w14:textId="77777777" w:rsidR="00B128E8" w:rsidRPr="00F0013F" w:rsidRDefault="00B128E8" w:rsidP="007A5F35">
      <w:pPr>
        <w:jc w:val="both"/>
        <w:rPr>
          <w:color w:val="39114E"/>
        </w:rPr>
      </w:pPr>
    </w:p>
    <w:p w14:paraId="39146890" w14:textId="77777777" w:rsidR="00B128E8" w:rsidRPr="00F0013F" w:rsidRDefault="00B128E8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Jueves</w:t>
      </w:r>
      <w:r w:rsidR="001D3A9F" w:rsidRPr="00F0013F">
        <w:rPr>
          <w:b/>
          <w:color w:val="8B168D"/>
        </w:rPr>
        <w:t>,</w:t>
      </w:r>
      <w:r w:rsidRPr="00F0013F">
        <w:rPr>
          <w:b/>
          <w:color w:val="8B168D"/>
        </w:rPr>
        <w:t xml:space="preserve"> 30 de marzo: </w:t>
      </w:r>
    </w:p>
    <w:p w14:paraId="5EFC1EFF" w14:textId="77777777" w:rsidR="00B128E8" w:rsidRPr="00F0013F" w:rsidRDefault="00B128E8" w:rsidP="007A5F35">
      <w:pPr>
        <w:jc w:val="both"/>
        <w:rPr>
          <w:b/>
          <w:color w:val="39114E"/>
        </w:rPr>
      </w:pPr>
    </w:p>
    <w:p w14:paraId="093E0FCE" w14:textId="77777777" w:rsidR="00B128E8" w:rsidRPr="00F0013F" w:rsidRDefault="00B128E8" w:rsidP="007A5F35">
      <w:pPr>
        <w:jc w:val="both"/>
        <w:rPr>
          <w:color w:val="39114E"/>
        </w:rPr>
      </w:pPr>
      <w:r w:rsidRPr="00F0013F">
        <w:rPr>
          <w:color w:val="39114E"/>
        </w:rPr>
        <w:t>Los sabores, aromas y colores típicos de la Sema</w:t>
      </w:r>
      <w:r w:rsidR="00070965" w:rsidRPr="00F0013F">
        <w:rPr>
          <w:color w:val="39114E"/>
        </w:rPr>
        <w:t>na</w:t>
      </w:r>
      <w:r w:rsidRPr="00F0013F">
        <w:rPr>
          <w:color w:val="39114E"/>
        </w:rPr>
        <w:t xml:space="preserve"> Santa serán el principal deleite en la final del </w:t>
      </w:r>
      <w:r w:rsidRPr="00F0013F">
        <w:rPr>
          <w:b/>
          <w:color w:val="39114E"/>
        </w:rPr>
        <w:t>“Festival de La Fanesca en los mercados de Quito”</w:t>
      </w:r>
      <w:r w:rsidRPr="00F0013F">
        <w:rPr>
          <w:color w:val="39114E"/>
        </w:rPr>
        <w:t>, un encuentro que de destacará por presentar</w:t>
      </w:r>
      <w:r w:rsidR="0088002C" w:rsidRPr="00F0013F">
        <w:rPr>
          <w:color w:val="39114E"/>
        </w:rPr>
        <w:t xml:space="preserve"> a los comensales la tradición </w:t>
      </w:r>
      <w:r w:rsidRPr="00F0013F">
        <w:rPr>
          <w:color w:val="39114E"/>
        </w:rPr>
        <w:t>culinaria de Quito y en donde se desarrollarán además presentaciones artísticas y culturales. La cita será en el Mercado de Calderón desde las 09:00.</w:t>
      </w:r>
      <w:r w:rsidR="00017178" w:rsidRPr="00F0013F">
        <w:rPr>
          <w:color w:val="39114E"/>
        </w:rPr>
        <w:t xml:space="preserve">  </w:t>
      </w:r>
    </w:p>
    <w:p w14:paraId="2CF10C48" w14:textId="77777777" w:rsidR="00405986" w:rsidRPr="00F0013F" w:rsidRDefault="00F05594" w:rsidP="007A5F35">
      <w:pPr>
        <w:jc w:val="both"/>
        <w:rPr>
          <w:color w:val="8B168D"/>
        </w:rPr>
      </w:pPr>
      <w:r w:rsidRPr="00F0013F">
        <w:rPr>
          <w:color w:val="39114E"/>
        </w:rPr>
        <w:t xml:space="preserve"> </w:t>
      </w:r>
    </w:p>
    <w:p w14:paraId="79DD27B5" w14:textId="77777777" w:rsidR="00F0013F" w:rsidRDefault="00F0013F" w:rsidP="007A5F35">
      <w:pPr>
        <w:jc w:val="both"/>
        <w:rPr>
          <w:b/>
          <w:color w:val="8B168D"/>
        </w:rPr>
      </w:pPr>
    </w:p>
    <w:p w14:paraId="77F34B99" w14:textId="77777777" w:rsidR="00F0013F" w:rsidRDefault="00F0013F" w:rsidP="007A5F35">
      <w:pPr>
        <w:jc w:val="both"/>
        <w:rPr>
          <w:b/>
          <w:color w:val="8B168D"/>
        </w:rPr>
      </w:pPr>
    </w:p>
    <w:p w14:paraId="0AA8F0C7" w14:textId="77777777" w:rsidR="00F0013F" w:rsidRDefault="00F0013F" w:rsidP="007A5F35">
      <w:pPr>
        <w:jc w:val="both"/>
        <w:rPr>
          <w:b/>
          <w:color w:val="8B168D"/>
        </w:rPr>
      </w:pPr>
    </w:p>
    <w:p w14:paraId="70F2BAF4" w14:textId="77777777" w:rsidR="00F0013F" w:rsidRDefault="00F0013F" w:rsidP="007A5F35">
      <w:pPr>
        <w:jc w:val="both"/>
        <w:rPr>
          <w:b/>
          <w:color w:val="8B168D"/>
        </w:rPr>
      </w:pPr>
    </w:p>
    <w:p w14:paraId="7B1C1C30" w14:textId="77777777" w:rsidR="00F0013F" w:rsidRDefault="00F0013F" w:rsidP="007A5F35">
      <w:pPr>
        <w:jc w:val="both"/>
        <w:rPr>
          <w:b/>
          <w:color w:val="8B168D"/>
        </w:rPr>
      </w:pPr>
    </w:p>
    <w:p w14:paraId="3670F3B5" w14:textId="2AFB05D9" w:rsidR="00F05594" w:rsidRPr="00F0013F" w:rsidRDefault="000D3DD8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Domingo</w:t>
      </w:r>
      <w:r w:rsidR="001D3A9F" w:rsidRPr="00F0013F">
        <w:rPr>
          <w:b/>
          <w:color w:val="8B168D"/>
        </w:rPr>
        <w:t>,</w:t>
      </w:r>
      <w:r w:rsidR="00F05594" w:rsidRPr="00F0013F">
        <w:rPr>
          <w:b/>
          <w:color w:val="8B168D"/>
        </w:rPr>
        <w:t xml:space="preserve"> 02 de abril: </w:t>
      </w:r>
    </w:p>
    <w:p w14:paraId="56B1F905" w14:textId="505D080D" w:rsidR="00F05594" w:rsidRPr="00F0013F" w:rsidRDefault="00F05594" w:rsidP="007A5F35">
      <w:pPr>
        <w:jc w:val="both"/>
        <w:rPr>
          <w:color w:val="39114E"/>
        </w:rPr>
      </w:pPr>
      <w:r w:rsidRPr="00F0013F">
        <w:rPr>
          <w:b/>
          <w:color w:val="39114E"/>
        </w:rPr>
        <w:t>Procesión de “Domingo de Ramos”</w:t>
      </w:r>
      <w:r w:rsidRPr="00F0013F">
        <w:rPr>
          <w:color w:val="39114E"/>
        </w:rPr>
        <w:t>, momento en el que se recuerda la</w:t>
      </w:r>
      <w:r w:rsidR="007A5F35" w:rsidRPr="00F0013F">
        <w:rPr>
          <w:color w:val="39114E"/>
        </w:rPr>
        <w:t xml:space="preserve"> </w:t>
      </w:r>
      <w:r w:rsidRPr="00F0013F">
        <w:rPr>
          <w:color w:val="39114E"/>
        </w:rPr>
        <w:t xml:space="preserve">bienvenida de Jesucristo a Jerusalén. El </w:t>
      </w:r>
      <w:r w:rsidR="0088002C" w:rsidRPr="00F0013F">
        <w:rPr>
          <w:color w:val="39114E"/>
        </w:rPr>
        <w:t>evento religioso</w:t>
      </w:r>
      <w:r w:rsidRPr="00F0013F">
        <w:rPr>
          <w:color w:val="39114E"/>
        </w:rPr>
        <w:t xml:space="preserve"> </w:t>
      </w:r>
      <w:r w:rsidR="007A5F35" w:rsidRPr="00F0013F">
        <w:rPr>
          <w:color w:val="39114E"/>
        </w:rPr>
        <w:t xml:space="preserve">sale de </w:t>
      </w:r>
      <w:r w:rsidRPr="00F0013F">
        <w:rPr>
          <w:color w:val="39114E"/>
        </w:rPr>
        <w:t>la Basílica</w:t>
      </w:r>
      <w:r w:rsidR="007A5F35" w:rsidRPr="00F0013F">
        <w:rPr>
          <w:color w:val="39114E"/>
        </w:rPr>
        <w:t xml:space="preserve"> del Voto Nacional a</w:t>
      </w:r>
      <w:r w:rsidRPr="00F0013F">
        <w:rPr>
          <w:color w:val="39114E"/>
        </w:rPr>
        <w:t xml:space="preserve"> las 09:30. </w:t>
      </w:r>
    </w:p>
    <w:p w14:paraId="04AB1255" w14:textId="77777777" w:rsidR="009C0EF9" w:rsidRPr="00F0013F" w:rsidRDefault="009C0EF9" w:rsidP="007A5F35">
      <w:pPr>
        <w:jc w:val="both"/>
        <w:rPr>
          <w:color w:val="39114E"/>
        </w:rPr>
      </w:pPr>
    </w:p>
    <w:p w14:paraId="31EAEE5E" w14:textId="77777777" w:rsidR="00F05594" w:rsidRPr="00F0013F" w:rsidRDefault="00F05594" w:rsidP="007A5F35">
      <w:pPr>
        <w:jc w:val="both"/>
        <w:rPr>
          <w:color w:val="39114E"/>
        </w:rPr>
      </w:pPr>
      <w:r w:rsidRPr="00F0013F">
        <w:rPr>
          <w:b/>
          <w:color w:val="39114E"/>
        </w:rPr>
        <w:t>Bendición de Ramos y Misa Campal</w:t>
      </w:r>
      <w:r w:rsidR="0088002C" w:rsidRPr="00F0013F">
        <w:rPr>
          <w:b/>
          <w:color w:val="39114E"/>
        </w:rPr>
        <w:t>,</w:t>
      </w:r>
      <w:r w:rsidRPr="00F0013F">
        <w:rPr>
          <w:b/>
          <w:color w:val="39114E"/>
        </w:rPr>
        <w:t xml:space="preserve"> </w:t>
      </w:r>
      <w:r w:rsidR="0088002C" w:rsidRPr="00F0013F">
        <w:rPr>
          <w:color w:val="39114E"/>
        </w:rPr>
        <w:t xml:space="preserve">a </w:t>
      </w:r>
      <w:r w:rsidRPr="00F0013F">
        <w:rPr>
          <w:color w:val="39114E"/>
        </w:rPr>
        <w:t xml:space="preserve">las 11:00 luego de finalizar la procesión se </w:t>
      </w:r>
      <w:proofErr w:type="gramStart"/>
      <w:r w:rsidRPr="00F0013F">
        <w:rPr>
          <w:color w:val="39114E"/>
        </w:rPr>
        <w:t>celebrara</w:t>
      </w:r>
      <w:proofErr w:type="gramEnd"/>
      <w:r w:rsidRPr="00F0013F">
        <w:rPr>
          <w:color w:val="39114E"/>
        </w:rPr>
        <w:t xml:space="preserve"> una misa campal en la Plaza de San Francisco para los devotos de la capital. </w:t>
      </w:r>
    </w:p>
    <w:p w14:paraId="1CC75B6D" w14:textId="77777777" w:rsidR="00F05594" w:rsidRPr="00F0013F" w:rsidRDefault="00F05594" w:rsidP="007A5F35">
      <w:pPr>
        <w:jc w:val="both"/>
        <w:rPr>
          <w:color w:val="39114E"/>
        </w:rPr>
      </w:pPr>
    </w:p>
    <w:p w14:paraId="270B1ED2" w14:textId="77777777" w:rsidR="00F05594" w:rsidRPr="00F0013F" w:rsidRDefault="000D3DD8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Martes</w:t>
      </w:r>
      <w:r w:rsidR="001D3A9F" w:rsidRPr="00F0013F">
        <w:rPr>
          <w:b/>
          <w:color w:val="8B168D"/>
        </w:rPr>
        <w:t>,</w:t>
      </w:r>
      <w:r w:rsidR="00F05594" w:rsidRPr="00F0013F">
        <w:rPr>
          <w:b/>
          <w:color w:val="8B168D"/>
        </w:rPr>
        <w:t xml:space="preserve"> 04 de abril:  </w:t>
      </w:r>
    </w:p>
    <w:p w14:paraId="70AA16EF" w14:textId="77777777" w:rsidR="00F05594" w:rsidRPr="00F0013F" w:rsidRDefault="00F05594" w:rsidP="007A5F35">
      <w:pPr>
        <w:jc w:val="both"/>
        <w:rPr>
          <w:color w:val="39114E"/>
        </w:rPr>
      </w:pPr>
    </w:p>
    <w:p w14:paraId="483EB4F4" w14:textId="6D296D9F" w:rsidR="000D3DD8" w:rsidRPr="00F0013F" w:rsidRDefault="0088002C" w:rsidP="007A5F35">
      <w:pPr>
        <w:contextualSpacing/>
        <w:jc w:val="both"/>
        <w:rPr>
          <w:rFonts w:cs="Calibri"/>
          <w:color w:val="39114E"/>
        </w:rPr>
      </w:pPr>
      <w:r w:rsidRPr="00F0013F">
        <w:rPr>
          <w:b/>
          <w:color w:val="39114E"/>
        </w:rPr>
        <w:t>Procesión de las Andas en</w:t>
      </w:r>
      <w:r w:rsidR="000D3DD8" w:rsidRPr="00F0013F">
        <w:rPr>
          <w:b/>
          <w:color w:val="39114E"/>
        </w:rPr>
        <w:t xml:space="preserve"> Puéllaro</w:t>
      </w:r>
      <w:r w:rsidR="000D3DD8" w:rsidRPr="00F0013F">
        <w:rPr>
          <w:color w:val="39114E"/>
        </w:rPr>
        <w:t xml:space="preserve">, </w:t>
      </w:r>
      <w:r w:rsidR="000D3DD8" w:rsidRPr="00F0013F">
        <w:rPr>
          <w:rFonts w:cs="Calibri"/>
          <w:color w:val="39114E"/>
        </w:rPr>
        <w:t xml:space="preserve">este encuentro recuerda la “Pasión de Cristo”, en el recorrido participan 12 andas con contenidos de pasajes bíblicos como la oración en el huerto, la corona de espinas, el </w:t>
      </w:r>
      <w:r w:rsidR="007A5F35" w:rsidRPr="00F0013F">
        <w:rPr>
          <w:rFonts w:cs="Calibri"/>
          <w:color w:val="39114E"/>
        </w:rPr>
        <w:t>S</w:t>
      </w:r>
      <w:r w:rsidR="000D3DD8" w:rsidRPr="00F0013F">
        <w:rPr>
          <w:rFonts w:cs="Calibri"/>
          <w:color w:val="39114E"/>
        </w:rPr>
        <w:t>eñor de la columna, entre otros. La procesión se realizará a las 1</w:t>
      </w:r>
      <w:r w:rsidR="007A5F35" w:rsidRPr="00F0013F">
        <w:rPr>
          <w:rFonts w:cs="Calibri"/>
          <w:color w:val="39114E"/>
        </w:rPr>
        <w:t>9</w:t>
      </w:r>
      <w:r w:rsidR="000D3DD8" w:rsidRPr="00F0013F">
        <w:rPr>
          <w:rFonts w:cs="Calibri"/>
          <w:color w:val="39114E"/>
        </w:rPr>
        <w:t>:00 en el Parque Central de Puéllaro.</w:t>
      </w:r>
    </w:p>
    <w:p w14:paraId="28B0BE4C" w14:textId="77777777" w:rsidR="000D3DD8" w:rsidRPr="00F0013F" w:rsidRDefault="000D3DD8" w:rsidP="007A5F35">
      <w:pPr>
        <w:contextualSpacing/>
        <w:jc w:val="both"/>
        <w:rPr>
          <w:rFonts w:cs="Calibri"/>
          <w:color w:val="39114E"/>
        </w:rPr>
      </w:pPr>
    </w:p>
    <w:p w14:paraId="1F81324B" w14:textId="77777777" w:rsidR="00F05594" w:rsidRPr="00F0013F" w:rsidRDefault="000D3DD8" w:rsidP="007A5F35">
      <w:pPr>
        <w:jc w:val="both"/>
        <w:rPr>
          <w:b/>
          <w:color w:val="8B168D"/>
        </w:rPr>
      </w:pPr>
      <w:r w:rsidRPr="00F0013F">
        <w:rPr>
          <w:b/>
          <w:color w:val="8B168D"/>
        </w:rPr>
        <w:t>Miércoles</w:t>
      </w:r>
      <w:r w:rsidR="001D3A9F" w:rsidRPr="00F0013F">
        <w:rPr>
          <w:b/>
          <w:color w:val="8B168D"/>
        </w:rPr>
        <w:t>,</w:t>
      </w:r>
      <w:r w:rsidRPr="00F0013F">
        <w:rPr>
          <w:b/>
          <w:color w:val="8B168D"/>
        </w:rPr>
        <w:t xml:space="preserve"> 05 de abril</w:t>
      </w:r>
      <w:r w:rsidR="001D3A9F" w:rsidRPr="00F0013F">
        <w:rPr>
          <w:b/>
          <w:color w:val="8B168D"/>
        </w:rPr>
        <w:t>:</w:t>
      </w:r>
      <w:r w:rsidRPr="00F0013F">
        <w:rPr>
          <w:b/>
          <w:color w:val="8B168D"/>
        </w:rPr>
        <w:t xml:space="preserve"> </w:t>
      </w:r>
    </w:p>
    <w:p w14:paraId="3A732211" w14:textId="77777777" w:rsidR="000D3DD8" w:rsidRPr="00F0013F" w:rsidRDefault="000D3DD8" w:rsidP="007A5F35">
      <w:pPr>
        <w:jc w:val="both"/>
        <w:rPr>
          <w:b/>
          <w:color w:val="39114E"/>
        </w:rPr>
      </w:pPr>
    </w:p>
    <w:p w14:paraId="6DEEB034" w14:textId="695F6325" w:rsidR="000D3DD8" w:rsidRPr="00F0013F" w:rsidRDefault="000D3DD8" w:rsidP="007A5F35">
      <w:pPr>
        <w:contextualSpacing/>
        <w:jc w:val="both"/>
        <w:rPr>
          <w:rFonts w:cs="Calibri"/>
          <w:color w:val="39114E"/>
        </w:rPr>
      </w:pPr>
      <w:r w:rsidRPr="00F0013F">
        <w:rPr>
          <w:b/>
          <w:color w:val="39114E"/>
        </w:rPr>
        <w:t xml:space="preserve">Arrastre de Caudas, </w:t>
      </w:r>
      <w:r w:rsidRPr="00F0013F">
        <w:rPr>
          <w:color w:val="39114E"/>
        </w:rPr>
        <w:t>desde las 16:00</w:t>
      </w:r>
      <w:r w:rsidR="007A5F35" w:rsidRPr="00F0013F">
        <w:rPr>
          <w:color w:val="39114E"/>
        </w:rPr>
        <w:t>,</w:t>
      </w:r>
      <w:r w:rsidRPr="00F0013F">
        <w:rPr>
          <w:color w:val="39114E"/>
        </w:rPr>
        <w:t xml:space="preserve"> la iglesia de la Catedral se convertirá en el escenario propicio para conmemorar la </w:t>
      </w:r>
      <w:r w:rsidRPr="00F0013F">
        <w:rPr>
          <w:rFonts w:cs="Calibri"/>
          <w:color w:val="39114E"/>
        </w:rPr>
        <w:t>tradición</w:t>
      </w:r>
      <w:r w:rsidR="0088002C" w:rsidRPr="00F0013F">
        <w:rPr>
          <w:rFonts w:cs="Calibri"/>
          <w:color w:val="39114E"/>
        </w:rPr>
        <w:t xml:space="preserve"> del Imperio Romano</w:t>
      </w:r>
      <w:r w:rsidRPr="00F0013F">
        <w:rPr>
          <w:rFonts w:cs="Calibri"/>
          <w:color w:val="39114E"/>
        </w:rPr>
        <w:t xml:space="preserve"> en la que el ejército rinde homenaje a un general caído en batalla. En esta ceremonia se cubría el cuerpo del general con un manto negro, y luego este manto se deslizaba por sobre todos los soldados, vestidos también de luto. Este rito lleva en la tradición quiteña durante más de 500 años.</w:t>
      </w:r>
    </w:p>
    <w:p w14:paraId="78EAA669" w14:textId="77777777" w:rsidR="00366CBF" w:rsidRPr="00F0013F" w:rsidRDefault="00366CBF" w:rsidP="007A5F35">
      <w:pPr>
        <w:contextualSpacing/>
        <w:jc w:val="both"/>
        <w:rPr>
          <w:rFonts w:cs="Calibri"/>
          <w:b/>
          <w:color w:val="39114E"/>
        </w:rPr>
      </w:pPr>
    </w:p>
    <w:p w14:paraId="3D42E0D7" w14:textId="77777777" w:rsidR="000D3DD8" w:rsidRPr="00F0013F" w:rsidRDefault="000D3DD8" w:rsidP="007A5F35">
      <w:pPr>
        <w:contextualSpacing/>
        <w:jc w:val="both"/>
        <w:rPr>
          <w:rFonts w:cs="Calibri"/>
          <w:b/>
          <w:color w:val="8B168D"/>
        </w:rPr>
      </w:pPr>
      <w:r w:rsidRPr="00F0013F">
        <w:rPr>
          <w:rFonts w:cs="Calibri"/>
          <w:b/>
          <w:color w:val="8B168D"/>
        </w:rPr>
        <w:t>Jueves</w:t>
      </w:r>
      <w:r w:rsidR="001D3A9F" w:rsidRPr="00F0013F">
        <w:rPr>
          <w:rFonts w:cs="Calibri"/>
          <w:b/>
          <w:color w:val="8B168D"/>
        </w:rPr>
        <w:t>,</w:t>
      </w:r>
      <w:r w:rsidRPr="00F0013F">
        <w:rPr>
          <w:rFonts w:cs="Calibri"/>
          <w:b/>
          <w:color w:val="8B168D"/>
        </w:rPr>
        <w:t xml:space="preserve"> 06 de abril</w:t>
      </w:r>
      <w:r w:rsidR="001D3A9F" w:rsidRPr="00F0013F">
        <w:rPr>
          <w:rFonts w:cs="Calibri"/>
          <w:b/>
          <w:color w:val="8B168D"/>
        </w:rPr>
        <w:t>:</w:t>
      </w:r>
      <w:r w:rsidRPr="00F0013F">
        <w:rPr>
          <w:rFonts w:cs="Calibri"/>
          <w:b/>
          <w:color w:val="8B168D"/>
        </w:rPr>
        <w:t xml:space="preserve"> </w:t>
      </w:r>
    </w:p>
    <w:p w14:paraId="49B874DE" w14:textId="77777777" w:rsidR="000D3DD8" w:rsidRPr="00F0013F" w:rsidRDefault="000D3DD8" w:rsidP="007A5F35">
      <w:pPr>
        <w:contextualSpacing/>
        <w:jc w:val="both"/>
        <w:rPr>
          <w:rFonts w:cs="Calibri"/>
          <w:color w:val="39114E"/>
        </w:rPr>
      </w:pPr>
    </w:p>
    <w:p w14:paraId="44683D8B" w14:textId="77777777" w:rsidR="00D33D1C" w:rsidRPr="00F0013F" w:rsidRDefault="00D33D1C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b/>
          <w:color w:val="39114E"/>
        </w:rPr>
        <w:t>Recorrido por las siete iglesia</w:t>
      </w:r>
      <w:r w:rsidR="00070965" w:rsidRPr="00F0013F">
        <w:rPr>
          <w:rFonts w:cs="Calibri"/>
          <w:b/>
          <w:color w:val="39114E"/>
        </w:rPr>
        <w:t>s</w:t>
      </w:r>
      <w:r w:rsidRPr="00F0013F">
        <w:rPr>
          <w:rFonts w:cs="Calibri"/>
          <w:b/>
          <w:color w:val="39114E"/>
        </w:rPr>
        <w:t xml:space="preserve">, </w:t>
      </w:r>
      <w:r w:rsidRPr="00F0013F">
        <w:rPr>
          <w:rFonts w:cs="Calibri"/>
          <w:color w:val="39114E"/>
        </w:rPr>
        <w:t xml:space="preserve">la ruta iniciará desde las 18:00 </w:t>
      </w:r>
      <w:r w:rsidR="00B128E8" w:rsidRPr="00F0013F">
        <w:rPr>
          <w:rFonts w:cs="Calibri"/>
          <w:color w:val="39114E"/>
        </w:rPr>
        <w:t xml:space="preserve">en la iglesia de La Concepción, para avanzar hasta la iglesia de Santa Clara, Carmen Alto, San Francisco, La Compañía, La Catedral, para finalizar en la Iglesia de San Agustín.  </w:t>
      </w:r>
    </w:p>
    <w:p w14:paraId="6E0DCF9D" w14:textId="77777777" w:rsidR="00366CBF" w:rsidRPr="00F0013F" w:rsidRDefault="00366CBF" w:rsidP="007A5F35">
      <w:pPr>
        <w:contextualSpacing/>
        <w:jc w:val="both"/>
        <w:rPr>
          <w:rFonts w:cs="Calibri"/>
          <w:color w:val="39114E"/>
        </w:rPr>
      </w:pPr>
    </w:p>
    <w:p w14:paraId="22E2BD3D" w14:textId="77777777" w:rsidR="00B128E8" w:rsidRPr="00F0013F" w:rsidRDefault="00366CBF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color w:val="39114E"/>
        </w:rPr>
        <w:t xml:space="preserve">Inauguración de la exposición temporal </w:t>
      </w:r>
      <w:r w:rsidRPr="00F0013F">
        <w:rPr>
          <w:rFonts w:cs="Calibri"/>
          <w:b/>
          <w:color w:val="39114E"/>
        </w:rPr>
        <w:t>“Tentaciones: Una radiografía”,</w:t>
      </w:r>
      <w:r w:rsidRPr="00F0013F">
        <w:rPr>
          <w:rFonts w:cs="Calibri"/>
          <w:color w:val="39114E"/>
        </w:rPr>
        <w:t xml:space="preserve"> una propuesta impulsada por el Museo del Carmen alto que invita al público a sumergirse en los conceptos construidos alrededor de la tentación, sus representaciones y transformaciones sociales, las mismas que conjugan la cotidianidad actual con ideas y tradiciones que se han heredado del pasado. La apertura </w:t>
      </w:r>
      <w:proofErr w:type="gramStart"/>
      <w:r w:rsidRPr="00F0013F">
        <w:rPr>
          <w:rFonts w:cs="Calibri"/>
          <w:color w:val="39114E"/>
        </w:rPr>
        <w:t>será  a</w:t>
      </w:r>
      <w:proofErr w:type="gramEnd"/>
      <w:r w:rsidRPr="00F0013F">
        <w:rPr>
          <w:rFonts w:cs="Calibri"/>
          <w:color w:val="39114E"/>
        </w:rPr>
        <w:t xml:space="preserve"> partir desde las 11:00.</w:t>
      </w:r>
    </w:p>
    <w:p w14:paraId="72D4143B" w14:textId="77777777" w:rsidR="000529DD" w:rsidRPr="00F0013F" w:rsidRDefault="000529DD" w:rsidP="007A5F35">
      <w:pPr>
        <w:contextualSpacing/>
        <w:jc w:val="both"/>
        <w:rPr>
          <w:rFonts w:cs="Calibri"/>
          <w:color w:val="39114E"/>
        </w:rPr>
      </w:pPr>
    </w:p>
    <w:p w14:paraId="12580303" w14:textId="3946FCEE" w:rsidR="00634B02" w:rsidRPr="00F0013F" w:rsidRDefault="00634B02" w:rsidP="007A5F35">
      <w:pPr>
        <w:contextualSpacing/>
        <w:jc w:val="both"/>
        <w:rPr>
          <w:rFonts w:eastAsia="Times New Roman" w:cs="Calibri"/>
          <w:color w:val="39114E"/>
        </w:rPr>
      </w:pPr>
      <w:r w:rsidRPr="00F0013F">
        <w:rPr>
          <w:rFonts w:cs="Calibri"/>
          <w:b/>
          <w:color w:val="39114E"/>
        </w:rPr>
        <w:t xml:space="preserve">Procesión de la Luz, </w:t>
      </w:r>
      <w:r w:rsidRPr="00F0013F">
        <w:rPr>
          <w:rFonts w:cs="Calibri"/>
          <w:color w:val="39114E"/>
        </w:rPr>
        <w:t>el recorrido i</w:t>
      </w:r>
      <w:r w:rsidRPr="00F0013F">
        <w:rPr>
          <w:rFonts w:eastAsia="Times New Roman" w:cs="Calibri"/>
          <w:color w:val="39114E"/>
        </w:rPr>
        <w:t>nicia desde la Basílica del Voto Nacional, e</w:t>
      </w:r>
      <w:r w:rsidRPr="00F0013F">
        <w:rPr>
          <w:rFonts w:cs="Calibri"/>
          <w:color w:val="39114E"/>
        </w:rPr>
        <w:t>ncabezado por el Ballet Folclórico Jacchigua, acompañados por almas santas, verónicas, cucuruchos, matracas, entre otros personajes que dirigen el camino al Santo</w:t>
      </w:r>
      <w:r w:rsidRPr="00F0013F">
        <w:rPr>
          <w:rFonts w:cs="Calibri"/>
          <w:color w:val="39114E"/>
          <w:spacing w:val="-35"/>
        </w:rPr>
        <w:t xml:space="preserve"> </w:t>
      </w:r>
      <w:r w:rsidRPr="00F0013F">
        <w:rPr>
          <w:rFonts w:cs="Calibri"/>
          <w:color w:val="39114E"/>
        </w:rPr>
        <w:t>Sepulcro, se avanzará por las calles</w:t>
      </w:r>
      <w:r w:rsidRPr="00F0013F">
        <w:rPr>
          <w:rFonts w:eastAsia="Times New Roman" w:cs="Calibri"/>
          <w:color w:val="39114E"/>
        </w:rPr>
        <w:t xml:space="preserve"> García Moreno, Morales (La Ronda), Guayaquil y como punto de llegada está la Plaza de Santo Domingo.</w:t>
      </w:r>
    </w:p>
    <w:p w14:paraId="73620821" w14:textId="12DED9BE" w:rsidR="007A5F35" w:rsidRPr="00F0013F" w:rsidRDefault="007A5F35" w:rsidP="007A5F35">
      <w:pPr>
        <w:contextualSpacing/>
        <w:jc w:val="both"/>
        <w:rPr>
          <w:rFonts w:eastAsia="Times New Roman" w:cs="Calibri"/>
          <w:color w:val="39114E"/>
        </w:rPr>
      </w:pPr>
    </w:p>
    <w:p w14:paraId="3BF86B80" w14:textId="77777777" w:rsidR="00F0013F" w:rsidRDefault="00F0013F" w:rsidP="007A5F35">
      <w:pPr>
        <w:contextualSpacing/>
        <w:jc w:val="both"/>
        <w:rPr>
          <w:rFonts w:cs="Calibri"/>
          <w:b/>
          <w:color w:val="8B168D"/>
        </w:rPr>
      </w:pPr>
    </w:p>
    <w:p w14:paraId="0637916E" w14:textId="77777777" w:rsidR="00F0013F" w:rsidRDefault="00F0013F" w:rsidP="007A5F35">
      <w:pPr>
        <w:contextualSpacing/>
        <w:jc w:val="both"/>
        <w:rPr>
          <w:rFonts w:cs="Calibri"/>
          <w:b/>
          <w:color w:val="8B168D"/>
        </w:rPr>
      </w:pPr>
    </w:p>
    <w:p w14:paraId="60EF3FE4" w14:textId="77777777" w:rsidR="00F0013F" w:rsidRDefault="00F0013F" w:rsidP="007A5F35">
      <w:pPr>
        <w:contextualSpacing/>
        <w:jc w:val="both"/>
        <w:rPr>
          <w:rFonts w:cs="Calibri"/>
          <w:b/>
          <w:color w:val="8B168D"/>
        </w:rPr>
      </w:pPr>
    </w:p>
    <w:p w14:paraId="37BAB3ED" w14:textId="77777777" w:rsidR="00F0013F" w:rsidRDefault="00F0013F" w:rsidP="007A5F35">
      <w:pPr>
        <w:contextualSpacing/>
        <w:jc w:val="both"/>
        <w:rPr>
          <w:rFonts w:cs="Calibri"/>
          <w:b/>
          <w:color w:val="8B168D"/>
        </w:rPr>
      </w:pPr>
    </w:p>
    <w:p w14:paraId="4E8D5A03" w14:textId="77777777" w:rsidR="00F0013F" w:rsidRDefault="00F0013F" w:rsidP="007A5F35">
      <w:pPr>
        <w:contextualSpacing/>
        <w:jc w:val="both"/>
        <w:rPr>
          <w:rFonts w:cs="Calibri"/>
          <w:b/>
          <w:color w:val="8B168D"/>
        </w:rPr>
      </w:pPr>
    </w:p>
    <w:p w14:paraId="57CF6EDF" w14:textId="10956697" w:rsidR="007A5F35" w:rsidRPr="00F0013F" w:rsidRDefault="007A5F35" w:rsidP="007A5F35">
      <w:pPr>
        <w:contextualSpacing/>
        <w:jc w:val="both"/>
        <w:rPr>
          <w:rFonts w:cs="Calibri"/>
          <w:b/>
          <w:color w:val="8B168D"/>
        </w:rPr>
      </w:pPr>
      <w:r w:rsidRPr="00F0013F">
        <w:rPr>
          <w:rFonts w:cs="Calibri"/>
          <w:b/>
          <w:color w:val="8B168D"/>
        </w:rPr>
        <w:t xml:space="preserve">Viernes, 07 de abril: </w:t>
      </w:r>
    </w:p>
    <w:p w14:paraId="617369DE" w14:textId="2A0EEBFC" w:rsidR="00F0013F" w:rsidRDefault="000529DD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b/>
          <w:color w:val="39114E"/>
        </w:rPr>
        <w:t>Procesión Jesús del Gran Poder</w:t>
      </w:r>
      <w:r w:rsidR="00634B02" w:rsidRPr="00F0013F">
        <w:rPr>
          <w:rFonts w:cs="Calibri"/>
          <w:b/>
          <w:color w:val="39114E"/>
        </w:rPr>
        <w:t xml:space="preserve"> </w:t>
      </w:r>
      <w:r w:rsidRPr="00F0013F">
        <w:rPr>
          <w:rFonts w:cs="Calibri"/>
          <w:b/>
          <w:color w:val="39114E"/>
        </w:rPr>
        <w:t xml:space="preserve">- Centro Histórico, </w:t>
      </w:r>
      <w:r w:rsidRPr="00F0013F">
        <w:rPr>
          <w:rFonts w:cs="Calibri"/>
          <w:color w:val="39114E"/>
        </w:rPr>
        <w:t xml:space="preserve">el evento religioso inicia en la iglesia de San Francisco, a las 12:00, en recuerdo de la hora en la que Poncio Pilatos condenó a muerte a Jesús. Los cucuruchos, junto con las verónicas, son las figuras tradicionales que acompañan a Jesús del Gran Poder y la Virgen Dolorosa en este </w:t>
      </w:r>
    </w:p>
    <w:p w14:paraId="514DC8DD" w14:textId="59A6E5D0" w:rsidR="000529DD" w:rsidRPr="00F0013F" w:rsidRDefault="00F0013F" w:rsidP="007A5F35">
      <w:pPr>
        <w:contextualSpacing/>
        <w:jc w:val="both"/>
        <w:rPr>
          <w:rFonts w:cs="Calibri"/>
          <w:color w:val="39114E"/>
        </w:rPr>
      </w:pPr>
      <w:r>
        <w:rPr>
          <w:rFonts w:cs="Calibri"/>
          <w:color w:val="39114E"/>
        </w:rPr>
        <w:t>r</w:t>
      </w:r>
      <w:r w:rsidR="000529DD" w:rsidRPr="00F0013F">
        <w:rPr>
          <w:rFonts w:cs="Calibri"/>
          <w:color w:val="39114E"/>
        </w:rPr>
        <w:t>ecorrido que inicia y termina en San Francisco y que recorre las calles Cuenca, Rocafuerte, Venezuela y hacia el norte, Manabí, Vargas, José Riofrío, Venezuela, Manabí, García Moreno, Rocafuerte Cuenca y finaliza en el Atrio de San Francisco.</w:t>
      </w:r>
    </w:p>
    <w:p w14:paraId="315858CE" w14:textId="172DC0E5" w:rsidR="000529DD" w:rsidRPr="00F0013F" w:rsidRDefault="000529DD" w:rsidP="007A5F35">
      <w:pPr>
        <w:contextualSpacing/>
        <w:jc w:val="both"/>
        <w:rPr>
          <w:rFonts w:cs="Calibri"/>
          <w:color w:val="39114E"/>
        </w:rPr>
      </w:pPr>
    </w:p>
    <w:p w14:paraId="5F47E430" w14:textId="48A01651" w:rsidR="00634B02" w:rsidRPr="00F0013F" w:rsidRDefault="00634B02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b/>
          <w:color w:val="39114E"/>
        </w:rPr>
        <w:t>Procesión de Los Diablos - Parroquia de La Merced</w:t>
      </w:r>
      <w:r w:rsidR="007A5F35" w:rsidRPr="00F0013F">
        <w:rPr>
          <w:rFonts w:cs="Calibri"/>
          <w:color w:val="39114E"/>
        </w:rPr>
        <w:t xml:space="preserve">, </w:t>
      </w:r>
      <w:r w:rsidRPr="00F0013F">
        <w:rPr>
          <w:rFonts w:cs="Calibri"/>
          <w:color w:val="39114E"/>
        </w:rPr>
        <w:t xml:space="preserve">el encuentro inicia a las 11:00 en el barrio San Francisco, allí será la representación de los últimos días de Jesús, como personajes principales de esta actividad están las almas santas con sus turbantes de 3 a 5 metros de altura. El pingullero que acompaña con sonidos fúnebres a la procesión. </w:t>
      </w:r>
    </w:p>
    <w:p w14:paraId="6409DC81" w14:textId="77777777" w:rsidR="00634B02" w:rsidRPr="00F0013F" w:rsidRDefault="00634B02" w:rsidP="007A5F35">
      <w:pPr>
        <w:contextualSpacing/>
        <w:jc w:val="both"/>
        <w:rPr>
          <w:rFonts w:cs="Calibri"/>
          <w:color w:val="39114E"/>
        </w:rPr>
      </w:pPr>
    </w:p>
    <w:p w14:paraId="695D1D3F" w14:textId="0A45519A" w:rsidR="00634B02" w:rsidRPr="00F0013F" w:rsidRDefault="00634B02" w:rsidP="007A5F35">
      <w:pPr>
        <w:contextualSpacing/>
        <w:jc w:val="both"/>
        <w:rPr>
          <w:rFonts w:cs="Calibri"/>
          <w:b/>
          <w:color w:val="39114E"/>
        </w:rPr>
      </w:pPr>
      <w:r w:rsidRPr="00F0013F">
        <w:rPr>
          <w:rFonts w:cs="Calibri"/>
          <w:color w:val="39114E"/>
        </w:rPr>
        <w:t>A las 15:00 se celebra la ceremonia de las 7 palabras, la iglesia estará adornada con ramas de olivo y romero representando al monte calvario, al final de la ceremonia cuando Cristo ha muerto se lanzan camaretas y los diablos se toman la parroquia atemorizando a los asistentes.</w:t>
      </w:r>
    </w:p>
    <w:p w14:paraId="42B59889" w14:textId="16AE1F66" w:rsidR="00634B02" w:rsidRPr="00F0013F" w:rsidRDefault="00634B02" w:rsidP="007A5F35">
      <w:pPr>
        <w:contextualSpacing/>
        <w:jc w:val="both"/>
        <w:rPr>
          <w:rFonts w:cs="Calibri"/>
          <w:color w:val="39114E"/>
        </w:rPr>
      </w:pPr>
    </w:p>
    <w:p w14:paraId="7CDE3B43" w14:textId="77777777" w:rsidR="00366CBF" w:rsidRPr="00F0013F" w:rsidRDefault="00366CBF" w:rsidP="007A5F35">
      <w:pPr>
        <w:contextualSpacing/>
        <w:jc w:val="both"/>
        <w:rPr>
          <w:rFonts w:cs="Calibri"/>
          <w:b/>
          <w:color w:val="8B168D"/>
        </w:rPr>
      </w:pPr>
      <w:r w:rsidRPr="00F0013F">
        <w:rPr>
          <w:rFonts w:cs="Calibri"/>
          <w:b/>
          <w:color w:val="8B168D"/>
        </w:rPr>
        <w:t>Sábado</w:t>
      </w:r>
      <w:r w:rsidR="001D3A9F" w:rsidRPr="00F0013F">
        <w:rPr>
          <w:rFonts w:cs="Calibri"/>
          <w:b/>
          <w:color w:val="8B168D"/>
        </w:rPr>
        <w:t>,</w:t>
      </w:r>
      <w:r w:rsidRPr="00F0013F">
        <w:rPr>
          <w:rFonts w:cs="Calibri"/>
          <w:b/>
          <w:color w:val="8B168D"/>
        </w:rPr>
        <w:t xml:space="preserve"> 08 de abril</w:t>
      </w:r>
      <w:r w:rsidR="001D3A9F" w:rsidRPr="00F0013F">
        <w:rPr>
          <w:rFonts w:cs="Calibri"/>
          <w:b/>
          <w:color w:val="8B168D"/>
        </w:rPr>
        <w:t>:</w:t>
      </w:r>
      <w:r w:rsidRPr="00F0013F">
        <w:rPr>
          <w:rFonts w:cs="Calibri"/>
          <w:b/>
          <w:color w:val="8B168D"/>
        </w:rPr>
        <w:t xml:space="preserve"> </w:t>
      </w:r>
    </w:p>
    <w:p w14:paraId="749478F1" w14:textId="77777777" w:rsidR="00366CBF" w:rsidRPr="00F0013F" w:rsidRDefault="00366CBF" w:rsidP="007A5F35">
      <w:pPr>
        <w:contextualSpacing/>
        <w:jc w:val="both"/>
        <w:rPr>
          <w:rFonts w:cs="Calibri"/>
          <w:color w:val="39114E"/>
        </w:rPr>
      </w:pPr>
    </w:p>
    <w:p w14:paraId="7EF09C46" w14:textId="2F8ECBD5" w:rsidR="00B128E8" w:rsidRPr="00F0013F" w:rsidRDefault="00366CBF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color w:val="39114E"/>
        </w:rPr>
        <w:t xml:space="preserve">A las 11:00 y a las 15:00 en el Museo de la Ciudad se desarrollará un recorrido especial denominado </w:t>
      </w:r>
      <w:r w:rsidRPr="00F0013F">
        <w:rPr>
          <w:rFonts w:cs="Calibri"/>
          <w:b/>
          <w:color w:val="39114E"/>
        </w:rPr>
        <w:t>¡Líbranos del mal!,</w:t>
      </w:r>
      <w:r w:rsidRPr="00F0013F">
        <w:rPr>
          <w:rFonts w:cs="Calibri"/>
          <w:color w:val="39114E"/>
        </w:rPr>
        <w:t xml:space="preserve"> en él, se busca dar inicio a un proceso colectivo de levantamiento de memoria de las luchas de los feminismos diversos en las diferentes manifestaciones, a través de carteles e imágenes.</w:t>
      </w:r>
    </w:p>
    <w:p w14:paraId="71A0D342" w14:textId="77777777" w:rsidR="00634B02" w:rsidRPr="00F0013F" w:rsidRDefault="00634B02" w:rsidP="007A5F35">
      <w:pPr>
        <w:contextualSpacing/>
        <w:jc w:val="both"/>
        <w:rPr>
          <w:rFonts w:cs="Calibri"/>
          <w:color w:val="39114E"/>
        </w:rPr>
      </w:pPr>
    </w:p>
    <w:p w14:paraId="7FCFBEAC" w14:textId="53254C13" w:rsidR="00634B02" w:rsidRPr="00F0013F" w:rsidRDefault="00634B02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b/>
          <w:color w:val="39114E"/>
        </w:rPr>
        <w:t xml:space="preserve">Bendición del Fuego, </w:t>
      </w:r>
      <w:r w:rsidRPr="00F0013F">
        <w:rPr>
          <w:rFonts w:cs="Calibri"/>
          <w:color w:val="39114E"/>
        </w:rPr>
        <w:t xml:space="preserve">a las 18:00 inicia una misa sombría porque Jesús resucitó, en la plaza central se prenderá una chamiza que representa el infierno </w:t>
      </w:r>
      <w:r w:rsidR="003B1FA3" w:rsidRPr="00F0013F">
        <w:rPr>
          <w:rFonts w:cs="Calibri"/>
          <w:color w:val="39114E"/>
        </w:rPr>
        <w:t xml:space="preserve">y se escucharán las </w:t>
      </w:r>
      <w:r w:rsidR="007A5F35" w:rsidRPr="00F0013F">
        <w:rPr>
          <w:rFonts w:cs="Calibri"/>
          <w:color w:val="39114E"/>
        </w:rPr>
        <w:t>palabras “</w:t>
      </w:r>
      <w:r w:rsidR="003B1FA3" w:rsidRPr="00F0013F">
        <w:rPr>
          <w:rFonts w:cs="Calibri"/>
          <w:color w:val="39114E"/>
        </w:rPr>
        <w:t>g</w:t>
      </w:r>
      <w:r w:rsidRPr="00F0013F">
        <w:rPr>
          <w:rFonts w:cs="Calibri"/>
          <w:color w:val="39114E"/>
        </w:rPr>
        <w:t>loria, gloria, gloria”, mismas que representan el triunfo del bien sobre el mal</w:t>
      </w:r>
      <w:r w:rsidR="007A5F35" w:rsidRPr="00F0013F">
        <w:rPr>
          <w:rFonts w:cs="Calibri"/>
          <w:color w:val="39114E"/>
        </w:rPr>
        <w:t>.</w:t>
      </w:r>
    </w:p>
    <w:p w14:paraId="41D587CF" w14:textId="3CCF828A" w:rsidR="00634B02" w:rsidRPr="00F0013F" w:rsidRDefault="00634B02" w:rsidP="007A5F35">
      <w:pPr>
        <w:contextualSpacing/>
        <w:jc w:val="both"/>
        <w:rPr>
          <w:rFonts w:cs="Calibri"/>
          <w:b/>
          <w:color w:val="8B168D"/>
        </w:rPr>
      </w:pPr>
    </w:p>
    <w:p w14:paraId="217FFB88" w14:textId="77777777" w:rsidR="00773043" w:rsidRPr="00F0013F" w:rsidRDefault="00773043" w:rsidP="007A5F35">
      <w:pPr>
        <w:contextualSpacing/>
        <w:jc w:val="both"/>
        <w:rPr>
          <w:rFonts w:cs="Calibri"/>
          <w:b/>
          <w:color w:val="8B168D"/>
        </w:rPr>
      </w:pPr>
      <w:r w:rsidRPr="00F0013F">
        <w:rPr>
          <w:rFonts w:cs="Calibri"/>
          <w:b/>
          <w:color w:val="8B168D"/>
        </w:rPr>
        <w:t>Domingo</w:t>
      </w:r>
      <w:r w:rsidR="001D3A9F" w:rsidRPr="00F0013F">
        <w:rPr>
          <w:rFonts w:cs="Calibri"/>
          <w:b/>
          <w:color w:val="8B168D"/>
        </w:rPr>
        <w:t>,</w:t>
      </w:r>
      <w:r w:rsidRPr="00F0013F">
        <w:rPr>
          <w:rFonts w:cs="Calibri"/>
          <w:b/>
          <w:color w:val="8B168D"/>
        </w:rPr>
        <w:t xml:space="preserve"> 09 de abril</w:t>
      </w:r>
      <w:r w:rsidR="001D3A9F" w:rsidRPr="00F0013F">
        <w:rPr>
          <w:rFonts w:cs="Calibri"/>
          <w:b/>
          <w:color w:val="8B168D"/>
        </w:rPr>
        <w:t>:</w:t>
      </w:r>
      <w:r w:rsidRPr="00F0013F">
        <w:rPr>
          <w:rFonts w:cs="Calibri"/>
          <w:b/>
          <w:color w:val="8B168D"/>
        </w:rPr>
        <w:t xml:space="preserve"> </w:t>
      </w:r>
    </w:p>
    <w:p w14:paraId="45E15544" w14:textId="77777777" w:rsidR="00773043" w:rsidRPr="00F0013F" w:rsidRDefault="00773043" w:rsidP="007A5F35">
      <w:pPr>
        <w:contextualSpacing/>
        <w:jc w:val="both"/>
        <w:rPr>
          <w:rFonts w:cs="Calibri"/>
          <w:color w:val="39114E"/>
        </w:rPr>
      </w:pPr>
    </w:p>
    <w:p w14:paraId="7090E8C4" w14:textId="77777777" w:rsidR="00773043" w:rsidRPr="00F0013F" w:rsidRDefault="00773043" w:rsidP="007A5F35">
      <w:pPr>
        <w:contextualSpacing/>
        <w:jc w:val="both"/>
        <w:rPr>
          <w:rFonts w:cs="Calibri"/>
          <w:b/>
          <w:color w:val="39114E"/>
        </w:rPr>
      </w:pPr>
      <w:r w:rsidRPr="00F0013F">
        <w:rPr>
          <w:rFonts w:cs="Calibri"/>
          <w:b/>
          <w:color w:val="39114E"/>
        </w:rPr>
        <w:t xml:space="preserve">Misa Pontifical de la Resurrección de Cristo, </w:t>
      </w:r>
      <w:r w:rsidR="0088002C" w:rsidRPr="00F0013F">
        <w:rPr>
          <w:rFonts w:cs="Calibri"/>
          <w:color w:val="39114E"/>
        </w:rPr>
        <w:t>en este día</w:t>
      </w:r>
      <w:r w:rsidRPr="00F0013F">
        <w:rPr>
          <w:rFonts w:cs="Calibri"/>
          <w:color w:val="39114E"/>
        </w:rPr>
        <w:t xml:space="preserve"> también conocido como “Pascua Florida”, se restablecen las ceremonias religiosas regulares. La Se</w:t>
      </w:r>
      <w:r w:rsidR="0088002C" w:rsidRPr="00F0013F">
        <w:rPr>
          <w:rFonts w:cs="Calibri"/>
          <w:color w:val="39114E"/>
        </w:rPr>
        <w:t>mana Santa ha terminado “Jesús r</w:t>
      </w:r>
      <w:r w:rsidRPr="00F0013F">
        <w:rPr>
          <w:rFonts w:cs="Calibri"/>
          <w:color w:val="39114E"/>
        </w:rPr>
        <w:t>esucitó”. Este evento litúrgico se celebra la iglesia de Alangasí desde las 18:00.</w:t>
      </w:r>
    </w:p>
    <w:p w14:paraId="023EA9F5" w14:textId="77777777" w:rsidR="00773043" w:rsidRPr="00F0013F" w:rsidRDefault="00773043" w:rsidP="007A5F35">
      <w:pPr>
        <w:contextualSpacing/>
        <w:jc w:val="both"/>
        <w:rPr>
          <w:rFonts w:cs="Calibri"/>
          <w:b/>
          <w:color w:val="39114E"/>
        </w:rPr>
      </w:pPr>
    </w:p>
    <w:p w14:paraId="27675EE8" w14:textId="77777777" w:rsidR="00285EB3" w:rsidRPr="00F0013F" w:rsidRDefault="00285EB3" w:rsidP="007A5F35">
      <w:pPr>
        <w:contextualSpacing/>
        <w:jc w:val="both"/>
        <w:rPr>
          <w:rFonts w:cs="Calibri"/>
          <w:b/>
          <w:color w:val="39114E"/>
        </w:rPr>
      </w:pPr>
    </w:p>
    <w:p w14:paraId="4B279B53" w14:textId="77777777" w:rsidR="00F0013F" w:rsidRDefault="0088002C" w:rsidP="007A5F35">
      <w:pPr>
        <w:contextualSpacing/>
        <w:jc w:val="both"/>
        <w:rPr>
          <w:rFonts w:cs="Calibri"/>
          <w:color w:val="39114E"/>
        </w:rPr>
      </w:pPr>
      <w:r w:rsidRPr="00F0013F">
        <w:rPr>
          <w:rFonts w:cs="Calibri"/>
          <w:color w:val="39114E"/>
        </w:rPr>
        <w:t xml:space="preserve">Toda esta programación esta pensada para rescatar las tradiciones y particularidades religiosas que hacen </w:t>
      </w:r>
      <w:r w:rsidR="003B1FA3" w:rsidRPr="00F0013F">
        <w:rPr>
          <w:rFonts w:cs="Calibri"/>
          <w:color w:val="39114E"/>
        </w:rPr>
        <w:t xml:space="preserve">a la ciudad un sitio cultural, turístico y </w:t>
      </w:r>
      <w:r w:rsidRPr="00F0013F">
        <w:rPr>
          <w:rFonts w:cs="Calibri"/>
          <w:color w:val="39114E"/>
        </w:rPr>
        <w:t>artístico único en el mundo, la agenda completa de Semana Santa y del mes de abril esta</w:t>
      </w:r>
      <w:r w:rsidR="003B1FA3" w:rsidRPr="00F0013F">
        <w:rPr>
          <w:rFonts w:cs="Calibri"/>
          <w:color w:val="39114E"/>
        </w:rPr>
        <w:t>rá</w:t>
      </w:r>
      <w:r w:rsidRPr="00F0013F">
        <w:rPr>
          <w:rFonts w:cs="Calibri"/>
          <w:color w:val="39114E"/>
        </w:rPr>
        <w:t xml:space="preserve"> disponible en quitocultura.com</w:t>
      </w:r>
      <w:r w:rsidR="007A5F35" w:rsidRPr="00F0013F">
        <w:rPr>
          <w:rFonts w:cs="Calibri"/>
          <w:color w:val="39114E"/>
        </w:rPr>
        <w:t xml:space="preserve"> y </w:t>
      </w:r>
      <w:r w:rsidR="003B1FA3" w:rsidRPr="00F0013F">
        <w:rPr>
          <w:rFonts w:cs="Calibri"/>
          <w:color w:val="39114E"/>
        </w:rPr>
        <w:t>visitquito.ec</w:t>
      </w:r>
    </w:p>
    <w:p w14:paraId="18AEDAB9" w14:textId="77777777" w:rsidR="00F0013F" w:rsidRDefault="00F0013F" w:rsidP="007A5F35">
      <w:pPr>
        <w:contextualSpacing/>
        <w:jc w:val="both"/>
        <w:rPr>
          <w:rFonts w:cs="Calibri"/>
          <w:color w:val="39114E"/>
        </w:rPr>
      </w:pPr>
    </w:p>
    <w:p w14:paraId="1ABCC759" w14:textId="7762F5C3" w:rsidR="00F0013F" w:rsidRDefault="00F0013F" w:rsidP="007A5F35">
      <w:pPr>
        <w:contextualSpacing/>
        <w:jc w:val="both"/>
        <w:rPr>
          <w:rFonts w:cs="Calibri"/>
          <w:color w:val="39114E"/>
        </w:rPr>
      </w:pPr>
    </w:p>
    <w:p w14:paraId="2D84FE1F" w14:textId="0DD5C4C6" w:rsidR="003B1FA3" w:rsidRPr="00F0013F" w:rsidRDefault="00F0013F" w:rsidP="00F0013F">
      <w:pPr>
        <w:contextualSpacing/>
        <w:jc w:val="both"/>
        <w:rPr>
          <w:rFonts w:cs="Calibri"/>
          <w:color w:val="39114E"/>
        </w:rPr>
      </w:pPr>
      <w:r>
        <w:rPr>
          <w:rFonts w:cs="Calibri"/>
          <w:noProof/>
          <w:color w:val="39114E"/>
        </w:rPr>
        <w:drawing>
          <wp:anchor distT="0" distB="0" distL="114300" distR="114300" simplePos="0" relativeHeight="251658240" behindDoc="0" locked="0" layoutInCell="1" allowOverlap="1" wp14:anchorId="07AE3090" wp14:editId="669289D7">
            <wp:simplePos x="0" y="0"/>
            <wp:positionH relativeFrom="column">
              <wp:posOffset>813435</wp:posOffset>
            </wp:positionH>
            <wp:positionV relativeFrom="paragraph">
              <wp:posOffset>125917</wp:posOffset>
            </wp:positionV>
            <wp:extent cx="3765600" cy="727200"/>
            <wp:effectExtent l="0" t="0" r="0" b="0"/>
            <wp:wrapNone/>
            <wp:docPr id="19" name="Imagen 19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FA3" w:rsidRPr="00F0013F" w:rsidSect="00333FD5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A76A" w14:textId="77777777" w:rsidR="001C668A" w:rsidRDefault="001C668A" w:rsidP="00F0013F">
      <w:r>
        <w:separator/>
      </w:r>
    </w:p>
  </w:endnote>
  <w:endnote w:type="continuationSeparator" w:id="0">
    <w:p w14:paraId="3DB5CBE8" w14:textId="77777777" w:rsidR="001C668A" w:rsidRDefault="001C668A" w:rsidP="00F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8F13" w14:textId="77777777" w:rsidR="001C668A" w:rsidRDefault="001C668A" w:rsidP="00F0013F">
      <w:r>
        <w:separator/>
      </w:r>
    </w:p>
  </w:footnote>
  <w:footnote w:type="continuationSeparator" w:id="0">
    <w:p w14:paraId="6B77C833" w14:textId="77777777" w:rsidR="001C668A" w:rsidRDefault="001C668A" w:rsidP="00F0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98EB" w14:textId="09015742" w:rsidR="00F0013F" w:rsidRDefault="001C668A">
    <w:pPr>
      <w:pStyle w:val="Encabezado"/>
    </w:pPr>
    <w:r>
      <w:rPr>
        <w:noProof/>
      </w:rPr>
      <w:pict w14:anchorId="137D3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66" o:spid="_x0000_s1027" type="#_x0000_t75" alt="" style="position:absolute;margin-left:0;margin-top:0;width:654.5pt;height:88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ana_santa_fond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731" w14:textId="19C153D6" w:rsidR="00F0013F" w:rsidRDefault="001C668A">
    <w:pPr>
      <w:pStyle w:val="Encabezado"/>
    </w:pPr>
    <w:r>
      <w:rPr>
        <w:noProof/>
      </w:rPr>
      <w:pict w14:anchorId="7F63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67" o:spid="_x0000_s1026" type="#_x0000_t75" alt="" style="position:absolute;margin-left:0;margin-top:0;width:654.5pt;height:88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ana_santa_fond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A2AC" w14:textId="6A6EA786" w:rsidR="00F0013F" w:rsidRDefault="001C668A">
    <w:pPr>
      <w:pStyle w:val="Encabezado"/>
    </w:pPr>
    <w:r>
      <w:rPr>
        <w:noProof/>
      </w:rPr>
      <w:pict w14:anchorId="321DB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65" o:spid="_x0000_s1025" type="#_x0000_t75" alt="" style="position:absolute;margin-left:0;margin-top:0;width:654.5pt;height:88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ana_santa_fond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6"/>
    <w:rsid w:val="00017178"/>
    <w:rsid w:val="000529DD"/>
    <w:rsid w:val="00070965"/>
    <w:rsid w:val="000B11EE"/>
    <w:rsid w:val="000D3DD8"/>
    <w:rsid w:val="001C668A"/>
    <w:rsid w:val="001D3A9F"/>
    <w:rsid w:val="00285EB3"/>
    <w:rsid w:val="002C609A"/>
    <w:rsid w:val="00333FD5"/>
    <w:rsid w:val="00366CBF"/>
    <w:rsid w:val="003B1FA3"/>
    <w:rsid w:val="00405986"/>
    <w:rsid w:val="00634B02"/>
    <w:rsid w:val="006D494C"/>
    <w:rsid w:val="00773043"/>
    <w:rsid w:val="007A5F35"/>
    <w:rsid w:val="0088002C"/>
    <w:rsid w:val="009C0EF9"/>
    <w:rsid w:val="00B128E8"/>
    <w:rsid w:val="00D33D1C"/>
    <w:rsid w:val="00F0013F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E2D99D"/>
  <w14:defaultImageDpi w14:val="300"/>
  <w15:docId w15:val="{54CF7005-8F71-4EAD-A56C-01F1555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C0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Fuentedeprrafopredeter"/>
    <w:rsid w:val="009C0EF9"/>
  </w:style>
  <w:style w:type="character" w:customStyle="1" w:styleId="eop">
    <w:name w:val="eop"/>
    <w:basedOn w:val="Fuentedeprrafopredeter"/>
    <w:rsid w:val="009C0EF9"/>
  </w:style>
  <w:style w:type="paragraph" w:styleId="Encabezado">
    <w:name w:val="header"/>
    <w:basedOn w:val="Normal"/>
    <w:link w:val="EncabezadoCar"/>
    <w:uiPriority w:val="99"/>
    <w:unhideWhenUsed/>
    <w:rsid w:val="00F001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13F"/>
  </w:style>
  <w:style w:type="paragraph" w:styleId="Piedepgina">
    <w:name w:val="footer"/>
    <w:basedOn w:val="Normal"/>
    <w:link w:val="PiedepginaCar"/>
    <w:uiPriority w:val="99"/>
    <w:unhideWhenUsed/>
    <w:rsid w:val="00F001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1115</Words>
  <Characters>6133</Characters>
  <Application>Microsoft Office Word</Application>
  <DocSecurity>0</DocSecurity>
  <Lines>51</Lines>
  <Paragraphs>14</Paragraphs>
  <ScaleCrop>false</ScaleCrop>
  <Company>Apple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27 Aluminio</dc:creator>
  <cp:keywords/>
  <dc:description/>
  <cp:lastModifiedBy>Microsoft Office User</cp:lastModifiedBy>
  <cp:revision>5</cp:revision>
  <dcterms:created xsi:type="dcterms:W3CDTF">2023-03-20T21:17:00Z</dcterms:created>
  <dcterms:modified xsi:type="dcterms:W3CDTF">2023-03-21T15:09:00Z</dcterms:modified>
</cp:coreProperties>
</file>